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B7" w:rsidRPr="00D62B74" w:rsidRDefault="0083462B" w:rsidP="00D62B74">
      <w:pPr>
        <w:jc w:val="center"/>
        <w:rPr>
          <w:b/>
          <w:sz w:val="28"/>
          <w:szCs w:val="28"/>
        </w:rPr>
      </w:pPr>
      <w:r w:rsidRPr="00D62B74">
        <w:rPr>
          <w:b/>
          <w:sz w:val="28"/>
          <w:szCs w:val="28"/>
        </w:rPr>
        <w:t>Conseil Municipal du 12 janvier 2022 à 19 h 00</w:t>
      </w:r>
    </w:p>
    <w:p w:rsidR="0083462B" w:rsidRDefault="0083462B"/>
    <w:p w:rsidR="0083462B" w:rsidRDefault="0083462B">
      <w:r>
        <w:t>Présents : Guy VADROT, Maire</w:t>
      </w:r>
    </w:p>
    <w:p w:rsidR="0083462B" w:rsidRDefault="0083462B">
      <w:r>
        <w:t>Françoise GENERMONT, Isabelle TISSIER, Adjointes au Maire</w:t>
      </w:r>
    </w:p>
    <w:p w:rsidR="0083462B" w:rsidRDefault="0083462B">
      <w:r>
        <w:t>Bruno DROUARD, Gisèle MEUNIER</w:t>
      </w:r>
    </w:p>
    <w:p w:rsidR="0083462B" w:rsidRDefault="0083462B">
      <w:r>
        <w:t>Absents : Pierre FLANDIN (pouvoir G. MEUNIER), Isabelle GUERINONI (pouvoir G. VADROT), Patrice GUERINONI (pouvoir G. VADROT), Lucien LAMBERTS, Florian LEGENDRE.</w:t>
      </w:r>
    </w:p>
    <w:p w:rsidR="0083462B" w:rsidRDefault="0083462B">
      <w:r>
        <w:t>Secrétaire : Gisèle MEUNIER</w:t>
      </w:r>
    </w:p>
    <w:p w:rsidR="0083462B" w:rsidRDefault="0083462B"/>
    <w:p w:rsidR="0083462B" w:rsidRPr="00EB7087" w:rsidRDefault="0083462B" w:rsidP="00EB7087">
      <w:pPr>
        <w:jc w:val="center"/>
        <w:rPr>
          <w:b/>
        </w:rPr>
      </w:pPr>
      <w:r w:rsidRPr="00EB7087">
        <w:rPr>
          <w:b/>
        </w:rPr>
        <w:t>I – Débat budgétaire</w:t>
      </w:r>
    </w:p>
    <w:p w:rsidR="00967BE4" w:rsidRDefault="00967BE4" w:rsidP="007605B6">
      <w:pPr>
        <w:jc w:val="both"/>
      </w:pPr>
    </w:p>
    <w:p w:rsidR="0083462B" w:rsidRDefault="0083462B" w:rsidP="007605B6">
      <w:pPr>
        <w:jc w:val="both"/>
      </w:pPr>
      <w:r>
        <w:t>Le Maire rappelle au Conseil Municipal les opérations qui ont été votées en 2021 et non pas pu être réalisées, à savoir :</w:t>
      </w:r>
    </w:p>
    <w:p w:rsidR="0083462B" w:rsidRDefault="0083462B" w:rsidP="007605B6">
      <w:pPr>
        <w:pStyle w:val="Paragraphedeliste"/>
        <w:numPr>
          <w:ilvl w:val="0"/>
          <w:numId w:val="1"/>
        </w:numPr>
        <w:jc w:val="both"/>
      </w:pPr>
      <w:r>
        <w:t>Rue de la Fontaine du Loup</w:t>
      </w:r>
    </w:p>
    <w:p w:rsidR="0083462B" w:rsidRDefault="0083462B" w:rsidP="007605B6">
      <w:pPr>
        <w:pStyle w:val="Paragraphedeliste"/>
        <w:numPr>
          <w:ilvl w:val="0"/>
          <w:numId w:val="1"/>
        </w:numPr>
        <w:jc w:val="both"/>
      </w:pPr>
      <w:r>
        <w:t xml:space="preserve">Lavoir </w:t>
      </w:r>
    </w:p>
    <w:p w:rsidR="0083462B" w:rsidRDefault="0083462B" w:rsidP="007605B6">
      <w:pPr>
        <w:pStyle w:val="Paragraphedeliste"/>
        <w:numPr>
          <w:ilvl w:val="0"/>
          <w:numId w:val="1"/>
        </w:numPr>
        <w:jc w:val="both"/>
      </w:pPr>
      <w:r>
        <w:t>Eclairage</w:t>
      </w:r>
    </w:p>
    <w:p w:rsidR="0083462B" w:rsidRDefault="0083462B" w:rsidP="007605B6">
      <w:pPr>
        <w:jc w:val="both"/>
      </w:pPr>
      <w:r>
        <w:t>Les nouveaux projets pour 2022, sont les suivants :</w:t>
      </w:r>
    </w:p>
    <w:p w:rsidR="0083462B" w:rsidRDefault="0083462B" w:rsidP="007605B6">
      <w:pPr>
        <w:pStyle w:val="Paragraphedeliste"/>
        <w:numPr>
          <w:ilvl w:val="0"/>
          <w:numId w:val="1"/>
        </w:numPr>
        <w:jc w:val="both"/>
      </w:pPr>
      <w:r>
        <w:t>Rue du Domaine</w:t>
      </w:r>
    </w:p>
    <w:p w:rsidR="0083462B" w:rsidRDefault="0083462B" w:rsidP="007605B6">
      <w:pPr>
        <w:pStyle w:val="Paragraphedeliste"/>
        <w:numPr>
          <w:ilvl w:val="0"/>
          <w:numId w:val="1"/>
        </w:numPr>
        <w:jc w:val="both"/>
      </w:pPr>
      <w:r>
        <w:t>Rue du Moulin (jusqu’à chez M. PLANQUOIS)</w:t>
      </w:r>
    </w:p>
    <w:p w:rsidR="0083462B" w:rsidRDefault="0083462B" w:rsidP="007605B6">
      <w:pPr>
        <w:pStyle w:val="Paragraphedeliste"/>
        <w:numPr>
          <w:ilvl w:val="0"/>
          <w:numId w:val="1"/>
        </w:numPr>
        <w:jc w:val="both"/>
      </w:pPr>
      <w:r>
        <w:t>Bâtiment bois</w:t>
      </w:r>
    </w:p>
    <w:p w:rsidR="0083462B" w:rsidRDefault="0083462B" w:rsidP="007605B6">
      <w:pPr>
        <w:pStyle w:val="Paragraphedeliste"/>
        <w:numPr>
          <w:ilvl w:val="0"/>
          <w:numId w:val="1"/>
        </w:numPr>
        <w:jc w:val="both"/>
      </w:pPr>
      <w:r>
        <w:t>Dé moussage de la toiture de l’Eglise devis 3 288 €</w:t>
      </w:r>
    </w:p>
    <w:p w:rsidR="0083462B" w:rsidRDefault="0083462B" w:rsidP="007605B6">
      <w:pPr>
        <w:pStyle w:val="Paragraphedeliste"/>
        <w:jc w:val="both"/>
      </w:pPr>
      <w:r>
        <w:t>Le Conseil Municipal accepte le devis de l’entreprise VERGER</w:t>
      </w:r>
    </w:p>
    <w:p w:rsidR="0083462B" w:rsidRDefault="0083462B" w:rsidP="007605B6">
      <w:pPr>
        <w:pStyle w:val="Paragraphedeliste"/>
        <w:numPr>
          <w:ilvl w:val="0"/>
          <w:numId w:val="1"/>
        </w:numPr>
        <w:jc w:val="both"/>
      </w:pPr>
      <w:r>
        <w:t>Mise en sécurité des routes </w:t>
      </w:r>
    </w:p>
    <w:p w:rsidR="0083462B" w:rsidRDefault="0083462B" w:rsidP="007605B6">
      <w:pPr>
        <w:pStyle w:val="Paragraphedeliste"/>
        <w:numPr>
          <w:ilvl w:val="0"/>
          <w:numId w:val="1"/>
        </w:numPr>
        <w:jc w:val="both"/>
      </w:pPr>
      <w:r>
        <w:t xml:space="preserve">Rond-point rue du Calvaire : le conseil Municipal décide de </w:t>
      </w:r>
      <w:r w:rsidR="00EB7087">
        <w:t>consulter la population</w:t>
      </w:r>
    </w:p>
    <w:p w:rsidR="00EB7087" w:rsidRDefault="00EB7087" w:rsidP="007605B6">
      <w:pPr>
        <w:jc w:val="both"/>
      </w:pPr>
    </w:p>
    <w:p w:rsidR="00EB7087" w:rsidRPr="00EB7087" w:rsidRDefault="00EB7087" w:rsidP="00EB7087">
      <w:pPr>
        <w:jc w:val="center"/>
        <w:rPr>
          <w:b/>
        </w:rPr>
      </w:pPr>
      <w:r w:rsidRPr="00EB7087">
        <w:rPr>
          <w:b/>
        </w:rPr>
        <w:t>II – DETR</w:t>
      </w:r>
    </w:p>
    <w:p w:rsidR="00967BE4" w:rsidRDefault="00967BE4" w:rsidP="00EB7087"/>
    <w:p w:rsidR="00EB7087" w:rsidRDefault="00967BE4" w:rsidP="007605B6">
      <w:pPr>
        <w:jc w:val="both"/>
      </w:pPr>
      <w:r>
        <w:t>Le Maire expose au Conseil Municipal le plan de financement proposé par l’architecte concernant me projet de réalisation d’un bâtiment en bois en circuit court.</w:t>
      </w:r>
    </w:p>
    <w:p w:rsidR="00967BE4" w:rsidRDefault="00967BE4" w:rsidP="007605B6">
      <w:pPr>
        <w:jc w:val="both"/>
      </w:pPr>
      <w:r>
        <w:t>Le Conseil Municipal, après en avoir délibéré, accepte le plan de financement proposé, à savoir :</w:t>
      </w:r>
    </w:p>
    <w:p w:rsidR="00967BE4" w:rsidRDefault="00967BE4" w:rsidP="007605B6">
      <w:pPr>
        <w:jc w:val="both"/>
      </w:pPr>
      <w:r>
        <w:t>Coût estimatif des travaux : 120 000,00 € HT</w:t>
      </w:r>
    </w:p>
    <w:p w:rsidR="00967BE4" w:rsidRDefault="00967BE4" w:rsidP="007605B6">
      <w:pPr>
        <w:jc w:val="both"/>
      </w:pPr>
      <w:r>
        <w:t>Maîtrise d’œuvre et études : 19 838,00 € HT</w:t>
      </w:r>
    </w:p>
    <w:p w:rsidR="00967BE4" w:rsidRDefault="00967BE4" w:rsidP="007605B6">
      <w:pPr>
        <w:jc w:val="both"/>
      </w:pPr>
      <w:r>
        <w:t>Subvention Région bois (50 % sur la partie bois) : 35 000,00 € HT</w:t>
      </w:r>
    </w:p>
    <w:p w:rsidR="00967BE4" w:rsidRDefault="00967BE4" w:rsidP="007605B6">
      <w:pPr>
        <w:jc w:val="both"/>
      </w:pPr>
      <w:r>
        <w:t>DETR 60 % : 83 902,80 €</w:t>
      </w:r>
    </w:p>
    <w:p w:rsidR="00967BE4" w:rsidRDefault="00967BE4" w:rsidP="007605B6">
      <w:pPr>
        <w:jc w:val="both"/>
      </w:pPr>
      <w:r>
        <w:t>Autofinancement : 20 935,20 €</w:t>
      </w:r>
    </w:p>
    <w:p w:rsidR="00967BE4" w:rsidRDefault="00967BE4" w:rsidP="00EB7087"/>
    <w:p w:rsidR="00967BE4" w:rsidRPr="00967BE4" w:rsidRDefault="00967BE4" w:rsidP="007605B6">
      <w:pPr>
        <w:jc w:val="both"/>
        <w:rPr>
          <w:b/>
        </w:rPr>
      </w:pPr>
      <w:r w:rsidRPr="00967BE4">
        <w:rPr>
          <w:b/>
        </w:rPr>
        <w:t>III – Chaumes communales</w:t>
      </w:r>
    </w:p>
    <w:p w:rsidR="00967BE4" w:rsidRDefault="00967BE4" w:rsidP="007605B6">
      <w:pPr>
        <w:jc w:val="both"/>
      </w:pPr>
      <w:r>
        <w:t xml:space="preserve">Le Maire informe le Conseil Municipal que M. Joël MEUNIER a abandonné </w:t>
      </w:r>
      <w:proofErr w:type="gramStart"/>
      <w:r>
        <w:t>la chaume</w:t>
      </w:r>
      <w:proofErr w:type="gramEnd"/>
      <w:r>
        <w:t xml:space="preserve"> qu’il avait en location, ayant pris sa retraite au 31/12/2021.</w:t>
      </w:r>
    </w:p>
    <w:p w:rsidR="00967BE4" w:rsidRDefault="00967BE4" w:rsidP="007605B6">
      <w:pPr>
        <w:jc w:val="both"/>
      </w:pPr>
      <w:r>
        <w:t>Le Maire propose au Conseil Municipal de garder cette garde en réserve foncière. Elle servirait également de refuse en cas de divagation d’animaux et pourrait être louée à des habitants qui en aurait besoin ponctuellement.</w:t>
      </w:r>
    </w:p>
    <w:p w:rsidR="00967BE4" w:rsidRDefault="00967BE4" w:rsidP="007605B6">
      <w:pPr>
        <w:jc w:val="both"/>
      </w:pPr>
      <w:r>
        <w:t>Le Maire informe également le Conseil Municipal qu’il a reçu deux demandes :</w:t>
      </w:r>
    </w:p>
    <w:p w:rsidR="00967BE4" w:rsidRDefault="00967BE4" w:rsidP="007605B6">
      <w:pPr>
        <w:pStyle w:val="Paragraphedeliste"/>
        <w:numPr>
          <w:ilvl w:val="0"/>
          <w:numId w:val="1"/>
        </w:numPr>
        <w:jc w:val="both"/>
      </w:pPr>
      <w:r>
        <w:t>Arnaud CONTASSO</w:t>
      </w:r>
      <w:r w:rsidR="007605B6">
        <w:t xml:space="preserve"> demeurant à </w:t>
      </w:r>
      <w:proofErr w:type="spellStart"/>
      <w:r w:rsidR="007605B6">
        <w:t>sauvigny</w:t>
      </w:r>
      <w:proofErr w:type="spellEnd"/>
      <w:r w:rsidR="007605B6">
        <w:t xml:space="preserve">, rue des </w:t>
      </w:r>
      <w:proofErr w:type="spellStart"/>
      <w:r w:rsidR="007605B6">
        <w:t>Ganettes</w:t>
      </w:r>
      <w:proofErr w:type="spellEnd"/>
      <w:r w:rsidR="007605B6">
        <w:t>,</w:t>
      </w:r>
      <w:bookmarkStart w:id="0" w:name="_GoBack"/>
      <w:bookmarkEnd w:id="0"/>
      <w:r>
        <w:t xml:space="preserve"> a fait une offre à 75 € par mois soit 900 € par an et indiquant qu’il en assurerait l’entretien</w:t>
      </w:r>
      <w:r w:rsidR="007605B6">
        <w:t>.</w:t>
      </w:r>
    </w:p>
    <w:p w:rsidR="00967BE4" w:rsidRDefault="00967BE4" w:rsidP="007605B6">
      <w:pPr>
        <w:pStyle w:val="Paragraphedeliste"/>
        <w:numPr>
          <w:ilvl w:val="0"/>
          <w:numId w:val="1"/>
        </w:numPr>
        <w:jc w:val="both"/>
      </w:pPr>
      <w:r>
        <w:t xml:space="preserve">Le GAEC DUBUIS </w:t>
      </w:r>
      <w:r w:rsidR="00F760FE">
        <w:t>a fait une proposition pour reprendre la location aux mêmes conditions que M. Joël MEUNIER, soit environ 450 € par an</w:t>
      </w:r>
    </w:p>
    <w:p w:rsidR="00F760FE" w:rsidRDefault="00F760FE" w:rsidP="007605B6">
      <w:pPr>
        <w:jc w:val="both"/>
      </w:pPr>
      <w:r>
        <w:t xml:space="preserve">Le Conseil Municipal décide à l’unanimité des présents de mettre </w:t>
      </w:r>
      <w:proofErr w:type="gramStart"/>
      <w:r>
        <w:t>la chaume</w:t>
      </w:r>
      <w:proofErr w:type="gramEnd"/>
      <w:r>
        <w:t xml:space="preserve"> à disposition de M. Arnaud CONTASSO aux conditions proposées</w:t>
      </w:r>
      <w:r w:rsidR="007605B6">
        <w:t>, sachant que la commune peut en disposer si nécessaire</w:t>
      </w:r>
      <w:r>
        <w:t>.</w:t>
      </w:r>
    </w:p>
    <w:p w:rsidR="00F760FE" w:rsidRDefault="00F760FE" w:rsidP="00F760FE"/>
    <w:p w:rsidR="00F760FE" w:rsidRPr="00F760FE" w:rsidRDefault="00F760FE" w:rsidP="00F760FE">
      <w:pPr>
        <w:jc w:val="center"/>
        <w:rPr>
          <w:b/>
        </w:rPr>
      </w:pPr>
      <w:r w:rsidRPr="00F760FE">
        <w:rPr>
          <w:b/>
        </w:rPr>
        <w:t>IV – Rémunération du personnel</w:t>
      </w:r>
    </w:p>
    <w:p w:rsidR="00F760FE" w:rsidRDefault="00F760FE" w:rsidP="00F760FE"/>
    <w:p w:rsidR="00F760FE" w:rsidRDefault="00F760FE" w:rsidP="007605B6">
      <w:pPr>
        <w:jc w:val="both"/>
      </w:pPr>
      <w:r>
        <w:t>Le Conseil Municipal décide d’attribuer l’équivalent d’un treizième mois pour le personnel communal (Christophe LEBLANC et Isabelle BARDAUD).</w:t>
      </w:r>
    </w:p>
    <w:p w:rsidR="00F760FE" w:rsidRDefault="00F760FE" w:rsidP="007605B6">
      <w:pPr>
        <w:jc w:val="both"/>
      </w:pPr>
    </w:p>
    <w:p w:rsidR="00F760FE" w:rsidRPr="00F760FE" w:rsidRDefault="00F760FE" w:rsidP="007605B6">
      <w:pPr>
        <w:jc w:val="both"/>
        <w:rPr>
          <w:b/>
        </w:rPr>
      </w:pPr>
      <w:r w:rsidRPr="00F760FE">
        <w:rPr>
          <w:b/>
        </w:rPr>
        <w:t>V – Questions diverses</w:t>
      </w:r>
    </w:p>
    <w:p w:rsidR="00F760FE" w:rsidRDefault="00F760FE" w:rsidP="007605B6">
      <w:pPr>
        <w:pStyle w:val="Paragraphedeliste"/>
        <w:numPr>
          <w:ilvl w:val="0"/>
          <w:numId w:val="2"/>
        </w:numPr>
        <w:jc w:val="both"/>
      </w:pPr>
      <w:r>
        <w:t>Chauffe-eau : Le Maire informe le Conseil Municipal que le chauffe-eau de la Mairie est en panne.</w:t>
      </w:r>
    </w:p>
    <w:p w:rsidR="00F760FE" w:rsidRDefault="00F760FE" w:rsidP="007605B6">
      <w:pPr>
        <w:pStyle w:val="Paragraphedeliste"/>
        <w:jc w:val="both"/>
      </w:pPr>
      <w:r>
        <w:t>Le Conseil Municipal charge le Maire de demander deux devis à l’Entreprise LEGENDRE :</w:t>
      </w:r>
    </w:p>
    <w:p w:rsidR="00F760FE" w:rsidRDefault="00F760FE" w:rsidP="007605B6">
      <w:pPr>
        <w:pStyle w:val="Paragraphedeliste"/>
        <w:numPr>
          <w:ilvl w:val="1"/>
          <w:numId w:val="1"/>
        </w:numPr>
        <w:jc w:val="both"/>
      </w:pPr>
      <w:r>
        <w:t xml:space="preserve">Le premier pour un chauffe-eau instantané </w:t>
      </w:r>
    </w:p>
    <w:p w:rsidR="00F760FE" w:rsidRDefault="00F760FE" w:rsidP="007605B6">
      <w:pPr>
        <w:pStyle w:val="Paragraphedeliste"/>
        <w:numPr>
          <w:ilvl w:val="1"/>
          <w:numId w:val="1"/>
        </w:numPr>
        <w:jc w:val="both"/>
      </w:pPr>
      <w:r>
        <w:t>Le deuxième pour un chauffe-eau de 50 l</w:t>
      </w:r>
    </w:p>
    <w:p w:rsidR="00F760FE" w:rsidRDefault="00F760FE" w:rsidP="007605B6">
      <w:pPr>
        <w:pStyle w:val="Paragraphedeliste"/>
        <w:numPr>
          <w:ilvl w:val="0"/>
          <w:numId w:val="1"/>
        </w:numPr>
        <w:jc w:val="both"/>
      </w:pPr>
      <w:r>
        <w:t>DICRIM : Patrice GUERINONI prend en charge ce dossier.</w:t>
      </w:r>
    </w:p>
    <w:p w:rsidR="00F760FE" w:rsidRDefault="00F760FE" w:rsidP="007605B6">
      <w:pPr>
        <w:pStyle w:val="Paragraphedeliste"/>
        <w:numPr>
          <w:ilvl w:val="0"/>
          <w:numId w:val="1"/>
        </w:numPr>
        <w:jc w:val="both"/>
      </w:pPr>
      <w:r>
        <w:t>Le Maire informe le Conseil Municipal que le Comité des Fêtes souhaite prendre à sa charge 1/3 du spectacle de Noël</w:t>
      </w:r>
    </w:p>
    <w:p w:rsidR="00F760FE" w:rsidRDefault="00F760FE" w:rsidP="007605B6">
      <w:pPr>
        <w:pStyle w:val="Paragraphedeliste"/>
        <w:numPr>
          <w:ilvl w:val="0"/>
          <w:numId w:val="1"/>
        </w:numPr>
        <w:jc w:val="both"/>
      </w:pPr>
      <w:r>
        <w:t xml:space="preserve">Réunion : Le maire propose de décaler les séances du Conseil Municipal au jeudi à la </w:t>
      </w:r>
      <w:r w:rsidR="00D62B74">
        <w:t>place</w:t>
      </w:r>
      <w:r>
        <w:t xml:space="preserve"> du mercredi.</w:t>
      </w:r>
    </w:p>
    <w:p w:rsidR="00F760FE" w:rsidRDefault="00F760FE" w:rsidP="007605B6">
      <w:pPr>
        <w:pStyle w:val="Paragraphedeliste"/>
        <w:jc w:val="both"/>
      </w:pPr>
      <w:r>
        <w:t>Le Conseil Municipal donne son accord à l’unanimité des présents.</w:t>
      </w:r>
    </w:p>
    <w:p w:rsidR="00F760FE" w:rsidRDefault="00D62B74" w:rsidP="007605B6">
      <w:pPr>
        <w:pStyle w:val="Paragraphedeliste"/>
        <w:numPr>
          <w:ilvl w:val="0"/>
          <w:numId w:val="1"/>
        </w:numPr>
        <w:jc w:val="both"/>
      </w:pPr>
      <w:r>
        <w:t>Forêt : suite à la dernière réunion et à la demande de Pierre FLANDIN, le Maire expose au Conseil Municipal le bilan de la forêt communale sur les 5 dernières années (Dépenses : 20 980,00 € - Recettes : 97 706,00 €).</w:t>
      </w:r>
    </w:p>
    <w:p w:rsidR="00D62B74" w:rsidRDefault="00D62B74" w:rsidP="00D62B74"/>
    <w:p w:rsidR="00D62B74" w:rsidRDefault="00D62B74" w:rsidP="00D62B74">
      <w:pPr>
        <w:jc w:val="center"/>
      </w:pPr>
      <w:r>
        <w:t>L’ordre du jour étant épuisé, la séance est levée à 20 h 15</w:t>
      </w:r>
    </w:p>
    <w:sectPr w:rsidR="00D6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5E1F"/>
    <w:multiLevelType w:val="hybridMultilevel"/>
    <w:tmpl w:val="47C011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4054"/>
    <w:multiLevelType w:val="hybridMultilevel"/>
    <w:tmpl w:val="143217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B"/>
    <w:rsid w:val="002F09B7"/>
    <w:rsid w:val="003139F4"/>
    <w:rsid w:val="007605B6"/>
    <w:rsid w:val="0083462B"/>
    <w:rsid w:val="00967BE4"/>
    <w:rsid w:val="00D62B74"/>
    <w:rsid w:val="00EB7087"/>
    <w:rsid w:val="00F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2CBF"/>
  <w15:chartTrackingRefBased/>
  <w15:docId w15:val="{35C25482-45C8-4E8A-88B2-414B2D88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46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2022-01-20T11:02:00Z</cp:lastPrinted>
  <dcterms:created xsi:type="dcterms:W3CDTF">2022-01-20T09:03:00Z</dcterms:created>
  <dcterms:modified xsi:type="dcterms:W3CDTF">2022-01-20T11:03:00Z</dcterms:modified>
</cp:coreProperties>
</file>